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3A" w:rsidRPr="0079354D" w:rsidRDefault="00DD5279" w:rsidP="0079354D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19FACAF" wp14:editId="15B0B3FB">
            <wp:simplePos x="0" y="0"/>
            <wp:positionH relativeFrom="column">
              <wp:posOffset>4130040</wp:posOffset>
            </wp:positionH>
            <wp:positionV relativeFrom="paragraph">
              <wp:posOffset>-579755</wp:posOffset>
            </wp:positionV>
            <wp:extent cx="2037715" cy="2026920"/>
            <wp:effectExtent l="0" t="0" r="635" b="0"/>
            <wp:wrapNone/>
            <wp:docPr id="1" name="Obrázek 1" descr="Výsledek obrázku pro che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chem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1DA">
        <w:rPr>
          <w:b/>
          <w:sz w:val="32"/>
          <w:szCs w:val="32"/>
        </w:rPr>
        <w:t>VĚDECKÉ POKUSY – 4</w:t>
      </w:r>
      <w:r w:rsidR="0079354D" w:rsidRPr="0079354D">
        <w:rPr>
          <w:b/>
          <w:sz w:val="32"/>
          <w:szCs w:val="32"/>
        </w:rPr>
        <w:t>. lekce</w:t>
      </w:r>
      <w:r w:rsidRPr="00DD5279">
        <w:t xml:space="preserve"> </w:t>
      </w:r>
    </w:p>
    <w:p w:rsidR="0079354D" w:rsidRPr="00966E0B" w:rsidRDefault="0079354D" w:rsidP="0079354D">
      <w:pPr>
        <w:spacing w:line="360" w:lineRule="auto"/>
        <w:rPr>
          <w:b/>
          <w:sz w:val="28"/>
          <w:szCs w:val="28"/>
        </w:rPr>
      </w:pPr>
      <w:r w:rsidRPr="00966E0B">
        <w:rPr>
          <w:u w:val="single"/>
        </w:rPr>
        <w:t>Téma</w:t>
      </w:r>
      <w:r w:rsidRPr="00540CC7">
        <w:t>:</w:t>
      </w:r>
      <w:r w:rsidRPr="00966E0B">
        <w:t xml:space="preserve"> </w:t>
      </w:r>
      <w:r w:rsidR="004511DA">
        <w:rPr>
          <w:b/>
          <w:sz w:val="28"/>
          <w:szCs w:val="28"/>
        </w:rPr>
        <w:t>Oxidační vlastnosti látek</w:t>
      </w:r>
      <w:r w:rsidR="00C06F9A">
        <w:rPr>
          <w:b/>
          <w:sz w:val="28"/>
          <w:szCs w:val="28"/>
        </w:rPr>
        <w:t>, krystalizace</w:t>
      </w:r>
      <w:bookmarkStart w:id="0" w:name="_GoBack"/>
      <w:bookmarkEnd w:id="0"/>
    </w:p>
    <w:p w:rsidR="0079354D" w:rsidRPr="0087109D" w:rsidRDefault="0079354D" w:rsidP="0079354D">
      <w:pPr>
        <w:spacing w:line="360" w:lineRule="auto"/>
        <w:rPr>
          <w:b/>
          <w:u w:val="single"/>
        </w:rPr>
      </w:pPr>
      <w:r w:rsidRPr="00966E0B">
        <w:rPr>
          <w:u w:val="single"/>
        </w:rPr>
        <w:t>Úkol</w:t>
      </w:r>
      <w:r w:rsidR="00833F74">
        <w:rPr>
          <w:u w:val="single"/>
        </w:rPr>
        <w:t xml:space="preserve"> č.1</w:t>
      </w:r>
      <w:r w:rsidRPr="00966E0B">
        <w:t>:</w:t>
      </w:r>
      <w:r>
        <w:t xml:space="preserve"> </w:t>
      </w:r>
      <w:r w:rsidR="004511DA">
        <w:rPr>
          <w:b/>
          <w:u w:val="single"/>
        </w:rPr>
        <w:t>Hořící gumoví medvídci</w:t>
      </w:r>
    </w:p>
    <w:p w:rsidR="0079354D" w:rsidRDefault="0079354D" w:rsidP="0079354D">
      <w:pPr>
        <w:spacing w:line="360" w:lineRule="auto"/>
        <w:ind w:left="1080" w:hanging="1080"/>
      </w:pPr>
      <w:r w:rsidRPr="00966E0B">
        <w:rPr>
          <w:u w:val="single"/>
        </w:rPr>
        <w:t>Pomůcky</w:t>
      </w:r>
      <w:r w:rsidRPr="00966E0B">
        <w:t>:</w:t>
      </w:r>
      <w:r>
        <w:t xml:space="preserve"> </w:t>
      </w:r>
    </w:p>
    <w:p w:rsidR="0079354D" w:rsidRDefault="0079354D" w:rsidP="0079354D">
      <w:pPr>
        <w:spacing w:line="360" w:lineRule="auto"/>
        <w:ind w:left="1080" w:hanging="1080"/>
        <w:rPr>
          <w:u w:val="single"/>
        </w:rPr>
      </w:pPr>
    </w:p>
    <w:p w:rsidR="0079354D" w:rsidRDefault="0079354D" w:rsidP="0079354D">
      <w:pPr>
        <w:spacing w:line="360" w:lineRule="auto"/>
        <w:ind w:left="1080" w:hanging="1080"/>
        <w:rPr>
          <w:u w:val="single"/>
        </w:rPr>
      </w:pPr>
    </w:p>
    <w:p w:rsidR="0079354D" w:rsidRDefault="0079354D" w:rsidP="0079354D">
      <w:pPr>
        <w:spacing w:line="360" w:lineRule="auto"/>
        <w:ind w:left="1080" w:hanging="1080"/>
      </w:pPr>
      <w:r>
        <w:rPr>
          <w:u w:val="single"/>
        </w:rPr>
        <w:t>Chemikálie</w:t>
      </w:r>
      <w:r w:rsidRPr="007500E9">
        <w:t>:</w:t>
      </w:r>
      <w:r>
        <w:t xml:space="preserve"> </w:t>
      </w:r>
    </w:p>
    <w:p w:rsidR="00940547" w:rsidRDefault="0079354D" w:rsidP="00940547">
      <w:pPr>
        <w:jc w:val="both"/>
      </w:pPr>
      <w:r w:rsidRPr="00D9149A">
        <w:rPr>
          <w:u w:val="single"/>
        </w:rPr>
        <w:t>Postup</w:t>
      </w:r>
      <w:r>
        <w:t xml:space="preserve">: </w:t>
      </w:r>
      <w:r w:rsidR="00940547">
        <w:t xml:space="preserve">1. </w:t>
      </w:r>
      <w:r w:rsidR="00940547" w:rsidRPr="00D86086">
        <w:t xml:space="preserve">Do </w:t>
      </w:r>
      <w:r w:rsidR="00940547">
        <w:t>zkumavek</w:t>
      </w:r>
      <w:r w:rsidR="00940547" w:rsidRPr="00D86086">
        <w:t xml:space="preserve"> nasypeme </w:t>
      </w:r>
      <w:r w:rsidR="004511DA">
        <w:t>0,5cm KClO</w:t>
      </w:r>
      <w:r w:rsidR="004511DA" w:rsidRPr="004511DA">
        <w:rPr>
          <w:vertAlign w:val="subscript"/>
        </w:rPr>
        <w:t>3</w:t>
      </w:r>
      <w:r w:rsidR="004511DA">
        <w:t>.</w:t>
      </w:r>
      <w:r w:rsidR="00940547" w:rsidRPr="004511DA">
        <w:rPr>
          <w:vertAlign w:val="subscript"/>
        </w:rPr>
        <w:t xml:space="preserve"> </w:t>
      </w:r>
    </w:p>
    <w:p w:rsidR="00E7783F" w:rsidRDefault="00DD5279" w:rsidP="00E7783F">
      <w:pPr>
        <w:spacing w:after="0" w:line="360" w:lineRule="auto"/>
        <w:ind w:left="993" w:hanging="285"/>
      </w:pPr>
      <w:r>
        <w:t>2</w:t>
      </w:r>
      <w:r w:rsidR="0079354D">
        <w:t xml:space="preserve">. </w:t>
      </w:r>
      <w:r w:rsidR="004511DA">
        <w:t xml:space="preserve">Zkumavku upevníme do stojanu a zahříváme, až se </w:t>
      </w:r>
      <w:r w:rsidR="004511DA">
        <w:t>KClO</w:t>
      </w:r>
      <w:r w:rsidR="004511DA" w:rsidRPr="004511DA">
        <w:rPr>
          <w:vertAlign w:val="subscript"/>
        </w:rPr>
        <w:t xml:space="preserve">3 </w:t>
      </w:r>
      <w:r w:rsidR="004511DA">
        <w:t>začne tavit.</w:t>
      </w:r>
    </w:p>
    <w:p w:rsidR="0079354D" w:rsidRDefault="00DD5279" w:rsidP="00E7783F">
      <w:pPr>
        <w:spacing w:after="0" w:line="360" w:lineRule="auto"/>
        <w:ind w:left="993" w:hanging="285"/>
      </w:pPr>
      <w:r>
        <w:t>3</w:t>
      </w:r>
      <w:r w:rsidR="0079354D">
        <w:t xml:space="preserve">. </w:t>
      </w:r>
      <w:r w:rsidR="004511DA">
        <w:t>Pinzetou opatrně vložíme polovinu gumového medvídka a odstoupíme.</w:t>
      </w:r>
    </w:p>
    <w:p w:rsidR="0079354D" w:rsidRDefault="0079354D" w:rsidP="00DD5279">
      <w:pPr>
        <w:spacing w:after="0" w:line="360" w:lineRule="auto"/>
        <w:ind w:left="708" w:hanging="708"/>
      </w:pPr>
      <w:r>
        <w:t xml:space="preserve">             </w:t>
      </w:r>
      <w:r w:rsidR="00DD5279">
        <w:t xml:space="preserve"> 4</w:t>
      </w:r>
      <w:r>
        <w:t xml:space="preserve">. </w:t>
      </w:r>
      <w:r w:rsidR="00E7783F" w:rsidRPr="00D86086">
        <w:t>Pozorujte chemickou reakci.</w:t>
      </w:r>
    </w:p>
    <w:p w:rsidR="00940547" w:rsidRPr="00D86086" w:rsidRDefault="00DD5279" w:rsidP="00E7783F">
      <w:pPr>
        <w:spacing w:after="0" w:line="360" w:lineRule="auto"/>
        <w:ind w:left="993" w:hanging="273"/>
      </w:pPr>
      <w:r>
        <w:t xml:space="preserve">5. </w:t>
      </w:r>
      <w:r w:rsidR="00E7783F">
        <w:t>Schematicky zakreslíme do protokolu</w:t>
      </w:r>
      <w:r w:rsidR="004511DA">
        <w:t xml:space="preserve"> a do závěru zapíšeme, k čemu při reakci došlo.</w:t>
      </w:r>
    </w:p>
    <w:p w:rsidR="00940547" w:rsidRDefault="00940547" w:rsidP="00DD5279">
      <w:pPr>
        <w:spacing w:after="0" w:line="360" w:lineRule="auto"/>
        <w:ind w:left="993" w:hanging="273"/>
      </w:pPr>
    </w:p>
    <w:p w:rsidR="0079354D" w:rsidRPr="00540CC7" w:rsidRDefault="0079354D" w:rsidP="0079354D">
      <w:pPr>
        <w:spacing w:line="360" w:lineRule="auto"/>
        <w:ind w:left="708" w:hanging="708"/>
        <w:rPr>
          <w:u w:val="single"/>
        </w:rPr>
      </w:pPr>
      <w:r w:rsidRPr="00540CC7">
        <w:rPr>
          <w:u w:val="single"/>
        </w:rPr>
        <w:t>Nákres</w:t>
      </w:r>
      <w:r w:rsidRPr="00540CC7">
        <w:t>:</w:t>
      </w:r>
    </w:p>
    <w:p w:rsidR="0079354D" w:rsidRDefault="0079354D" w:rsidP="0079354D">
      <w:pPr>
        <w:spacing w:line="360" w:lineRule="auto"/>
        <w:ind w:left="708" w:hanging="708"/>
      </w:pPr>
    </w:p>
    <w:p w:rsidR="0079354D" w:rsidRDefault="0079354D" w:rsidP="0079354D">
      <w:pPr>
        <w:spacing w:line="360" w:lineRule="auto"/>
        <w:ind w:left="708" w:hanging="708"/>
      </w:pPr>
    </w:p>
    <w:p w:rsidR="0079354D" w:rsidRDefault="0079354D" w:rsidP="0079354D">
      <w:pPr>
        <w:spacing w:line="360" w:lineRule="auto"/>
        <w:ind w:left="708" w:hanging="708"/>
      </w:pPr>
    </w:p>
    <w:p w:rsidR="0079354D" w:rsidRDefault="0079354D" w:rsidP="0079354D">
      <w:pPr>
        <w:spacing w:line="360" w:lineRule="auto"/>
        <w:ind w:left="708" w:hanging="708"/>
      </w:pPr>
    </w:p>
    <w:p w:rsidR="0079354D" w:rsidRDefault="0079354D" w:rsidP="0079354D">
      <w:pPr>
        <w:spacing w:line="360" w:lineRule="auto"/>
        <w:ind w:left="708" w:hanging="708"/>
      </w:pPr>
    </w:p>
    <w:p w:rsidR="00DD5279" w:rsidRDefault="00DD5279" w:rsidP="0079354D">
      <w:pPr>
        <w:spacing w:line="360" w:lineRule="auto"/>
        <w:ind w:left="708" w:hanging="708"/>
        <w:rPr>
          <w:u w:val="single"/>
        </w:rPr>
      </w:pPr>
    </w:p>
    <w:p w:rsidR="0079354D" w:rsidRDefault="0079354D" w:rsidP="0079354D">
      <w:pPr>
        <w:spacing w:line="360" w:lineRule="auto"/>
        <w:ind w:left="708" w:hanging="708"/>
      </w:pPr>
      <w:r w:rsidRPr="007C3DDB">
        <w:rPr>
          <w:u w:val="single"/>
        </w:rPr>
        <w:t>Pozorování</w:t>
      </w:r>
      <w:r>
        <w:t>:</w:t>
      </w:r>
    </w:p>
    <w:p w:rsidR="0079354D" w:rsidRDefault="0079354D" w:rsidP="0079354D">
      <w:pPr>
        <w:spacing w:line="360" w:lineRule="auto"/>
        <w:ind w:left="708" w:hanging="708"/>
        <w:rPr>
          <w:u w:val="single"/>
        </w:rPr>
      </w:pPr>
    </w:p>
    <w:p w:rsidR="0079354D" w:rsidRDefault="0079354D" w:rsidP="0079354D">
      <w:pPr>
        <w:spacing w:line="360" w:lineRule="auto"/>
        <w:ind w:left="708" w:hanging="708"/>
        <w:rPr>
          <w:u w:val="single"/>
        </w:rPr>
      </w:pPr>
    </w:p>
    <w:p w:rsidR="003933B3" w:rsidRDefault="0079354D" w:rsidP="00DD5279">
      <w:pPr>
        <w:spacing w:line="360" w:lineRule="auto"/>
        <w:ind w:left="708" w:hanging="708"/>
      </w:pPr>
      <w:r w:rsidRPr="00540CC7">
        <w:rPr>
          <w:u w:val="single"/>
        </w:rPr>
        <w:t>Závěr</w:t>
      </w:r>
      <w:r>
        <w:t xml:space="preserve">: </w:t>
      </w:r>
    </w:p>
    <w:p w:rsidR="00833F74" w:rsidRDefault="00833F74">
      <w:r>
        <w:br w:type="page"/>
      </w:r>
    </w:p>
    <w:p w:rsidR="00833F74" w:rsidRPr="0087109D" w:rsidRDefault="00833F74" w:rsidP="00833F74">
      <w:pPr>
        <w:spacing w:line="360" w:lineRule="auto"/>
        <w:rPr>
          <w:b/>
          <w:u w:val="single"/>
        </w:rPr>
      </w:pPr>
      <w:r w:rsidRPr="00966E0B">
        <w:rPr>
          <w:u w:val="single"/>
        </w:rPr>
        <w:lastRenderedPageBreak/>
        <w:t>Úkol</w:t>
      </w:r>
      <w:r>
        <w:rPr>
          <w:u w:val="single"/>
        </w:rPr>
        <w:t xml:space="preserve"> č.2</w:t>
      </w:r>
      <w:r w:rsidRPr="00966E0B">
        <w:t>:</w:t>
      </w:r>
      <w:r>
        <w:t xml:space="preserve"> </w:t>
      </w:r>
      <w:r w:rsidR="004511DA">
        <w:rPr>
          <w:b/>
          <w:u w:val="single"/>
        </w:rPr>
        <w:t>Reakce glycerolu s KMnO</w:t>
      </w:r>
      <w:r w:rsidR="004511DA" w:rsidRPr="004511DA">
        <w:rPr>
          <w:b/>
          <w:u w:val="single"/>
          <w:vertAlign w:val="subscript"/>
        </w:rPr>
        <w:t>4</w:t>
      </w:r>
    </w:p>
    <w:p w:rsidR="00833F74" w:rsidRDefault="00833F74" w:rsidP="00833F74">
      <w:pPr>
        <w:spacing w:line="360" w:lineRule="auto"/>
        <w:ind w:left="1080" w:hanging="1080"/>
      </w:pPr>
      <w:r w:rsidRPr="00966E0B">
        <w:rPr>
          <w:u w:val="single"/>
        </w:rPr>
        <w:t>Pomůcky</w:t>
      </w:r>
      <w:r w:rsidRPr="00966E0B">
        <w:t>:</w:t>
      </w:r>
      <w:r>
        <w:t xml:space="preserve"> </w:t>
      </w:r>
    </w:p>
    <w:p w:rsidR="00833F74" w:rsidRDefault="00833F74" w:rsidP="00833F74">
      <w:pPr>
        <w:spacing w:line="360" w:lineRule="auto"/>
        <w:ind w:left="1080" w:hanging="1080"/>
        <w:rPr>
          <w:u w:val="single"/>
        </w:rPr>
      </w:pPr>
    </w:p>
    <w:p w:rsidR="00833F74" w:rsidRDefault="00833F74" w:rsidP="00833F74">
      <w:pPr>
        <w:spacing w:line="360" w:lineRule="auto"/>
        <w:ind w:left="1080" w:hanging="1080"/>
        <w:rPr>
          <w:u w:val="single"/>
        </w:rPr>
      </w:pPr>
    </w:p>
    <w:p w:rsidR="00833F74" w:rsidRDefault="00833F74" w:rsidP="00833F74">
      <w:pPr>
        <w:spacing w:line="360" w:lineRule="auto"/>
        <w:ind w:left="1080" w:hanging="1080"/>
      </w:pPr>
      <w:r>
        <w:rPr>
          <w:u w:val="single"/>
        </w:rPr>
        <w:t>Chemikálie</w:t>
      </w:r>
      <w:r w:rsidRPr="007500E9">
        <w:t>:</w:t>
      </w:r>
      <w:r>
        <w:t xml:space="preserve"> </w:t>
      </w:r>
    </w:p>
    <w:p w:rsidR="00833F74" w:rsidRDefault="00833F74" w:rsidP="004511DA">
      <w:pPr>
        <w:ind w:left="993" w:hanging="993"/>
        <w:jc w:val="both"/>
      </w:pPr>
      <w:r w:rsidRPr="00D9149A">
        <w:rPr>
          <w:u w:val="single"/>
        </w:rPr>
        <w:t>Postup</w:t>
      </w:r>
      <w:r w:rsidR="004511DA">
        <w:t>: 1. 2g KMnO4 rozetřeme ve třecí misce, přemístíme na porcelánovou misku a uděláme hromádku. Umístíme do digestoře.</w:t>
      </w:r>
    </w:p>
    <w:p w:rsidR="00833F74" w:rsidRDefault="00833F74" w:rsidP="00833F74">
      <w:pPr>
        <w:spacing w:after="0" w:line="360" w:lineRule="auto"/>
        <w:ind w:left="993" w:hanging="285"/>
      </w:pPr>
      <w:r>
        <w:t xml:space="preserve">2. </w:t>
      </w:r>
      <w:r w:rsidR="004511DA">
        <w:t xml:space="preserve">Opatrně přikápneme asi 1ml glycerolu a poodstoupíme. </w:t>
      </w:r>
    </w:p>
    <w:p w:rsidR="00833F74" w:rsidRDefault="00833F74" w:rsidP="00833F74">
      <w:pPr>
        <w:spacing w:after="0" w:line="360" w:lineRule="auto"/>
        <w:ind w:left="993" w:hanging="285"/>
      </w:pPr>
      <w:r>
        <w:t xml:space="preserve">3. </w:t>
      </w:r>
      <w:r w:rsidR="004511DA">
        <w:t>Pozor, při reakci vzniká toxin akrolein, proto digestoř dobře odvětráváme.</w:t>
      </w:r>
      <w:r>
        <w:t xml:space="preserve">              </w:t>
      </w:r>
    </w:p>
    <w:p w:rsidR="00833F74" w:rsidRPr="00D86086" w:rsidRDefault="00833F74" w:rsidP="004511DA">
      <w:pPr>
        <w:spacing w:after="0" w:line="360" w:lineRule="auto"/>
        <w:ind w:left="708" w:hanging="708"/>
      </w:pPr>
      <w:r>
        <w:t xml:space="preserve">              4. </w:t>
      </w:r>
      <w:r w:rsidR="004511DA">
        <w:t>Pozorujeme chemickou reakci</w:t>
      </w:r>
    </w:p>
    <w:p w:rsidR="00833F74" w:rsidRDefault="00833F74" w:rsidP="00833F74">
      <w:pPr>
        <w:spacing w:after="0" w:line="360" w:lineRule="auto"/>
        <w:ind w:left="993" w:hanging="273"/>
      </w:pPr>
    </w:p>
    <w:p w:rsidR="00833F74" w:rsidRDefault="00833F74" w:rsidP="00833F74">
      <w:pPr>
        <w:spacing w:line="360" w:lineRule="auto"/>
        <w:ind w:left="708" w:hanging="708"/>
      </w:pPr>
      <w:r w:rsidRPr="007C3DDB">
        <w:rPr>
          <w:u w:val="single"/>
        </w:rPr>
        <w:t>Pozorování</w:t>
      </w:r>
      <w:r>
        <w:t>:</w:t>
      </w:r>
    </w:p>
    <w:p w:rsidR="00833F74" w:rsidRDefault="00833F74" w:rsidP="00833F74">
      <w:pPr>
        <w:spacing w:line="360" w:lineRule="auto"/>
        <w:ind w:left="708" w:hanging="708"/>
        <w:rPr>
          <w:u w:val="single"/>
        </w:rPr>
      </w:pPr>
    </w:p>
    <w:p w:rsidR="00833F74" w:rsidRDefault="00833F74" w:rsidP="00833F74">
      <w:pPr>
        <w:spacing w:line="360" w:lineRule="auto"/>
        <w:ind w:left="708" w:hanging="708"/>
        <w:rPr>
          <w:u w:val="single"/>
        </w:rPr>
      </w:pPr>
    </w:p>
    <w:p w:rsidR="00833F74" w:rsidRDefault="00833F74" w:rsidP="00833F74">
      <w:pPr>
        <w:spacing w:line="360" w:lineRule="auto"/>
        <w:ind w:left="708" w:hanging="708"/>
      </w:pPr>
      <w:r w:rsidRPr="00540CC7">
        <w:rPr>
          <w:u w:val="single"/>
        </w:rPr>
        <w:t>Závěr</w:t>
      </w:r>
      <w:r>
        <w:t xml:space="preserve">: </w:t>
      </w:r>
    </w:p>
    <w:p w:rsidR="004511DA" w:rsidRPr="0087109D" w:rsidRDefault="004511DA" w:rsidP="004511DA">
      <w:pPr>
        <w:spacing w:line="360" w:lineRule="auto"/>
        <w:rPr>
          <w:b/>
          <w:u w:val="single"/>
        </w:rPr>
      </w:pPr>
      <w:r w:rsidRPr="00966E0B">
        <w:rPr>
          <w:u w:val="single"/>
        </w:rPr>
        <w:t>Úkol</w:t>
      </w:r>
      <w:r>
        <w:rPr>
          <w:u w:val="single"/>
        </w:rPr>
        <w:t xml:space="preserve"> č.3</w:t>
      </w:r>
      <w:r w:rsidRPr="00966E0B">
        <w:t>:</w:t>
      </w:r>
      <w:r>
        <w:t xml:space="preserve"> </w:t>
      </w:r>
      <w:r>
        <w:rPr>
          <w:b/>
          <w:u w:val="single"/>
        </w:rPr>
        <w:t>Krystaly KNO</w:t>
      </w:r>
      <w:r w:rsidRPr="004511DA">
        <w:rPr>
          <w:b/>
          <w:u w:val="single"/>
          <w:vertAlign w:val="subscript"/>
        </w:rPr>
        <w:t>3</w:t>
      </w:r>
    </w:p>
    <w:p w:rsidR="004511DA" w:rsidRDefault="004511DA" w:rsidP="004511DA">
      <w:pPr>
        <w:spacing w:line="360" w:lineRule="auto"/>
        <w:ind w:left="1080" w:hanging="1080"/>
      </w:pPr>
      <w:r w:rsidRPr="00966E0B">
        <w:rPr>
          <w:u w:val="single"/>
        </w:rPr>
        <w:t>Pomůcky</w:t>
      </w:r>
      <w:r w:rsidRPr="00966E0B">
        <w:t>:</w:t>
      </w:r>
      <w:r>
        <w:t xml:space="preserve"> </w:t>
      </w:r>
    </w:p>
    <w:p w:rsidR="004511DA" w:rsidRDefault="004511DA" w:rsidP="004511DA">
      <w:pPr>
        <w:spacing w:line="360" w:lineRule="auto"/>
        <w:ind w:left="1080" w:hanging="1080"/>
        <w:rPr>
          <w:u w:val="single"/>
        </w:rPr>
      </w:pPr>
    </w:p>
    <w:p w:rsidR="004511DA" w:rsidRDefault="004511DA" w:rsidP="004511DA">
      <w:pPr>
        <w:spacing w:line="360" w:lineRule="auto"/>
        <w:ind w:left="1080" w:hanging="1080"/>
        <w:rPr>
          <w:u w:val="single"/>
        </w:rPr>
      </w:pPr>
    </w:p>
    <w:p w:rsidR="004511DA" w:rsidRDefault="004511DA" w:rsidP="004511DA">
      <w:pPr>
        <w:spacing w:line="360" w:lineRule="auto"/>
        <w:ind w:left="1080" w:hanging="1080"/>
      </w:pPr>
      <w:r>
        <w:rPr>
          <w:u w:val="single"/>
        </w:rPr>
        <w:t>Chemikálie</w:t>
      </w:r>
      <w:r w:rsidRPr="007500E9">
        <w:t>:</w:t>
      </w:r>
      <w:r>
        <w:t xml:space="preserve"> </w:t>
      </w:r>
    </w:p>
    <w:p w:rsidR="004511DA" w:rsidRDefault="004511DA" w:rsidP="004511DA">
      <w:pPr>
        <w:ind w:left="993" w:hanging="993"/>
        <w:jc w:val="both"/>
      </w:pPr>
      <w:r w:rsidRPr="00D9149A">
        <w:rPr>
          <w:u w:val="single"/>
        </w:rPr>
        <w:t>Postup</w:t>
      </w:r>
      <w:r>
        <w:t>: 1.</w:t>
      </w:r>
      <w:r w:rsidR="00C06F9A">
        <w:t xml:space="preserve"> Připravíme si ledovou lázeň – z lednice vyškrábeme led a dáme jej do kádinky s vodou.</w:t>
      </w:r>
      <w:r>
        <w:t xml:space="preserve"> </w:t>
      </w:r>
    </w:p>
    <w:p w:rsidR="004511DA" w:rsidRDefault="004511DA" w:rsidP="004511DA">
      <w:pPr>
        <w:spacing w:after="0" w:line="360" w:lineRule="auto"/>
        <w:ind w:left="993" w:hanging="285"/>
      </w:pPr>
      <w:r>
        <w:t xml:space="preserve">2. </w:t>
      </w:r>
      <w:r w:rsidR="00C06F9A">
        <w:t xml:space="preserve">10g KNO3 rozpustíme ve 12,5ml vody. Zahřejeme nad plamenem, až se veškerá sůl rozpustí.  </w:t>
      </w:r>
    </w:p>
    <w:p w:rsidR="004511DA" w:rsidRDefault="004511DA" w:rsidP="004511DA">
      <w:pPr>
        <w:spacing w:after="0" w:line="360" w:lineRule="auto"/>
        <w:ind w:left="993" w:hanging="285"/>
      </w:pPr>
      <w:r>
        <w:t xml:space="preserve">3. </w:t>
      </w:r>
      <w:r w:rsidR="00C06F9A">
        <w:t xml:space="preserve">Nasycený roztok prudce ochladíme v ledové lázni. </w:t>
      </w:r>
    </w:p>
    <w:p w:rsidR="004511DA" w:rsidRPr="00D86086" w:rsidRDefault="004511DA" w:rsidP="004511DA">
      <w:pPr>
        <w:spacing w:after="0" w:line="360" w:lineRule="auto"/>
        <w:ind w:left="708" w:hanging="708"/>
      </w:pPr>
      <w:r>
        <w:t xml:space="preserve">              4. Pozorujeme </w:t>
      </w:r>
      <w:r w:rsidR="00C06F9A">
        <w:t xml:space="preserve">vznik krystalů. </w:t>
      </w:r>
    </w:p>
    <w:p w:rsidR="004511DA" w:rsidRDefault="004511DA" w:rsidP="004511DA">
      <w:pPr>
        <w:spacing w:line="360" w:lineRule="auto"/>
        <w:ind w:left="708" w:hanging="708"/>
      </w:pPr>
      <w:r w:rsidRPr="007C3DDB">
        <w:rPr>
          <w:u w:val="single"/>
        </w:rPr>
        <w:t>Pozorování</w:t>
      </w:r>
      <w:r>
        <w:t>:</w:t>
      </w:r>
    </w:p>
    <w:p w:rsidR="004511DA" w:rsidRDefault="004511DA" w:rsidP="004511DA">
      <w:pPr>
        <w:spacing w:line="360" w:lineRule="auto"/>
        <w:ind w:left="708" w:hanging="708"/>
        <w:rPr>
          <w:u w:val="single"/>
        </w:rPr>
      </w:pPr>
    </w:p>
    <w:p w:rsidR="004511DA" w:rsidRDefault="004511DA" w:rsidP="004511DA">
      <w:pPr>
        <w:spacing w:line="360" w:lineRule="auto"/>
        <w:ind w:left="708" w:hanging="708"/>
      </w:pPr>
      <w:r w:rsidRPr="00540CC7">
        <w:rPr>
          <w:u w:val="single"/>
        </w:rPr>
        <w:t>Závěr</w:t>
      </w:r>
      <w:r>
        <w:t xml:space="preserve">: </w:t>
      </w:r>
    </w:p>
    <w:p w:rsidR="004511DA" w:rsidRDefault="004511DA" w:rsidP="00833F74">
      <w:pPr>
        <w:spacing w:line="360" w:lineRule="auto"/>
        <w:ind w:left="708" w:hanging="708"/>
      </w:pPr>
    </w:p>
    <w:p w:rsidR="0079354D" w:rsidRDefault="0079354D" w:rsidP="00DD5279">
      <w:pPr>
        <w:spacing w:line="360" w:lineRule="auto"/>
        <w:ind w:left="708" w:hanging="708"/>
      </w:pPr>
    </w:p>
    <w:sectPr w:rsidR="0079354D" w:rsidSect="00C06F9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D9"/>
    <w:rsid w:val="003933B3"/>
    <w:rsid w:val="004511DA"/>
    <w:rsid w:val="0079354D"/>
    <w:rsid w:val="0082723A"/>
    <w:rsid w:val="00833F74"/>
    <w:rsid w:val="00940547"/>
    <w:rsid w:val="00AD4ED9"/>
    <w:rsid w:val="00C06F9A"/>
    <w:rsid w:val="00DD5279"/>
    <w:rsid w:val="00E7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27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933B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933B3"/>
    <w:rPr>
      <w:color w:val="800080"/>
      <w:u w:val="single"/>
    </w:rPr>
  </w:style>
  <w:style w:type="paragraph" w:customStyle="1" w:styleId="xl63">
    <w:name w:val="xl63"/>
    <w:basedOn w:val="Normln"/>
    <w:rsid w:val="003933B3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64">
    <w:name w:val="xl64"/>
    <w:basedOn w:val="Normln"/>
    <w:rsid w:val="003933B3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65">
    <w:name w:val="xl65"/>
    <w:basedOn w:val="Normln"/>
    <w:rsid w:val="003933B3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66">
    <w:name w:val="xl66"/>
    <w:basedOn w:val="Normln"/>
    <w:rsid w:val="0039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67">
    <w:name w:val="xl67"/>
    <w:basedOn w:val="Normln"/>
    <w:rsid w:val="0039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68">
    <w:name w:val="xl68"/>
    <w:basedOn w:val="Normln"/>
    <w:rsid w:val="003933B3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69">
    <w:name w:val="xl69"/>
    <w:basedOn w:val="Normln"/>
    <w:rsid w:val="003933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0">
    <w:name w:val="xl70"/>
    <w:basedOn w:val="Normln"/>
    <w:rsid w:val="003933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1">
    <w:name w:val="xl71"/>
    <w:basedOn w:val="Normln"/>
    <w:rsid w:val="003933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2">
    <w:name w:val="xl72"/>
    <w:basedOn w:val="Normln"/>
    <w:rsid w:val="003933B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3">
    <w:name w:val="xl73"/>
    <w:basedOn w:val="Normln"/>
    <w:rsid w:val="003933B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4">
    <w:name w:val="xl74"/>
    <w:basedOn w:val="Normln"/>
    <w:rsid w:val="003933B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5">
    <w:name w:val="xl75"/>
    <w:basedOn w:val="Normln"/>
    <w:rsid w:val="003933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6">
    <w:name w:val="xl76"/>
    <w:basedOn w:val="Normln"/>
    <w:rsid w:val="003933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7">
    <w:name w:val="xl77"/>
    <w:basedOn w:val="Normln"/>
    <w:rsid w:val="003933B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8">
    <w:name w:val="xl78"/>
    <w:basedOn w:val="Normln"/>
    <w:rsid w:val="003933B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9">
    <w:name w:val="xl79"/>
    <w:basedOn w:val="Normln"/>
    <w:rsid w:val="003933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39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3933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3933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3933B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3933B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3933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86">
    <w:name w:val="xl86"/>
    <w:basedOn w:val="Normln"/>
    <w:rsid w:val="003933B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87">
    <w:name w:val="xl87"/>
    <w:basedOn w:val="Normln"/>
    <w:rsid w:val="003933B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88">
    <w:name w:val="xl88"/>
    <w:basedOn w:val="Normln"/>
    <w:rsid w:val="003933B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89">
    <w:name w:val="xl89"/>
    <w:basedOn w:val="Normln"/>
    <w:rsid w:val="003933B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90">
    <w:name w:val="xl90"/>
    <w:basedOn w:val="Normln"/>
    <w:rsid w:val="003933B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27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933B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933B3"/>
    <w:rPr>
      <w:color w:val="800080"/>
      <w:u w:val="single"/>
    </w:rPr>
  </w:style>
  <w:style w:type="paragraph" w:customStyle="1" w:styleId="xl63">
    <w:name w:val="xl63"/>
    <w:basedOn w:val="Normln"/>
    <w:rsid w:val="003933B3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64">
    <w:name w:val="xl64"/>
    <w:basedOn w:val="Normln"/>
    <w:rsid w:val="003933B3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65">
    <w:name w:val="xl65"/>
    <w:basedOn w:val="Normln"/>
    <w:rsid w:val="003933B3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66">
    <w:name w:val="xl66"/>
    <w:basedOn w:val="Normln"/>
    <w:rsid w:val="0039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67">
    <w:name w:val="xl67"/>
    <w:basedOn w:val="Normln"/>
    <w:rsid w:val="0039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68">
    <w:name w:val="xl68"/>
    <w:basedOn w:val="Normln"/>
    <w:rsid w:val="003933B3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69">
    <w:name w:val="xl69"/>
    <w:basedOn w:val="Normln"/>
    <w:rsid w:val="003933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0">
    <w:name w:val="xl70"/>
    <w:basedOn w:val="Normln"/>
    <w:rsid w:val="003933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1">
    <w:name w:val="xl71"/>
    <w:basedOn w:val="Normln"/>
    <w:rsid w:val="003933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2">
    <w:name w:val="xl72"/>
    <w:basedOn w:val="Normln"/>
    <w:rsid w:val="003933B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3">
    <w:name w:val="xl73"/>
    <w:basedOn w:val="Normln"/>
    <w:rsid w:val="003933B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4">
    <w:name w:val="xl74"/>
    <w:basedOn w:val="Normln"/>
    <w:rsid w:val="003933B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5">
    <w:name w:val="xl75"/>
    <w:basedOn w:val="Normln"/>
    <w:rsid w:val="003933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6">
    <w:name w:val="xl76"/>
    <w:basedOn w:val="Normln"/>
    <w:rsid w:val="003933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7">
    <w:name w:val="xl77"/>
    <w:basedOn w:val="Normln"/>
    <w:rsid w:val="003933B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8">
    <w:name w:val="xl78"/>
    <w:basedOn w:val="Normln"/>
    <w:rsid w:val="003933B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  <w:lang w:eastAsia="cs-CZ"/>
    </w:rPr>
  </w:style>
  <w:style w:type="paragraph" w:customStyle="1" w:styleId="xl79">
    <w:name w:val="xl79"/>
    <w:basedOn w:val="Normln"/>
    <w:rsid w:val="003933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39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3933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3933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3933B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3933B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3933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86">
    <w:name w:val="xl86"/>
    <w:basedOn w:val="Normln"/>
    <w:rsid w:val="003933B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87">
    <w:name w:val="xl87"/>
    <w:basedOn w:val="Normln"/>
    <w:rsid w:val="003933B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88">
    <w:name w:val="xl88"/>
    <w:basedOn w:val="Normln"/>
    <w:rsid w:val="003933B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89">
    <w:name w:val="xl89"/>
    <w:basedOn w:val="Normln"/>
    <w:rsid w:val="003933B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90">
    <w:name w:val="xl90"/>
    <w:basedOn w:val="Normln"/>
    <w:rsid w:val="003933B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Jitušák</dc:creator>
  <cp:lastModifiedBy>Jitušák</cp:lastModifiedBy>
  <cp:revision>5</cp:revision>
  <dcterms:created xsi:type="dcterms:W3CDTF">2016-10-19T22:53:00Z</dcterms:created>
  <dcterms:modified xsi:type="dcterms:W3CDTF">2016-11-03T05:07:00Z</dcterms:modified>
</cp:coreProperties>
</file>